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09660">
      <w:pPr>
        <w:spacing w:after="0" w:line="240" w:lineRule="auto"/>
        <w:jc w:val="both"/>
        <w:rPr>
          <w:b/>
          <w:sz w:val="28"/>
          <w:szCs w:val="28"/>
        </w:rPr>
      </w:pPr>
      <w:r>
        <w:rPr>
          <w:b/>
          <w:sz w:val="28"/>
          <w:szCs w:val="28"/>
        </w:rPr>
        <w:t>REGULAMENTO OFICIAL – CONCURSO RAINHA DO CAFÉ 2025</w:t>
      </w:r>
    </w:p>
    <w:p w14:paraId="0BEC48E1">
      <w:pPr>
        <w:spacing w:after="0" w:line="240" w:lineRule="auto"/>
        <w:jc w:val="both"/>
        <w:rPr>
          <w:sz w:val="28"/>
          <w:szCs w:val="28"/>
        </w:rPr>
      </w:pPr>
    </w:p>
    <w:p w14:paraId="37846384">
      <w:pPr>
        <w:spacing w:after="0" w:line="240" w:lineRule="auto"/>
        <w:jc w:val="both"/>
        <w:rPr>
          <w:b/>
          <w:sz w:val="28"/>
          <w:szCs w:val="28"/>
        </w:rPr>
      </w:pPr>
      <w:r>
        <w:rPr>
          <w:b/>
          <w:sz w:val="28"/>
          <w:szCs w:val="28"/>
        </w:rPr>
        <w:t>1. Realização</w:t>
      </w:r>
    </w:p>
    <w:p w14:paraId="5685B3D1">
      <w:pPr>
        <w:spacing w:after="0" w:line="240" w:lineRule="auto"/>
        <w:jc w:val="both"/>
        <w:rPr>
          <w:sz w:val="28"/>
          <w:szCs w:val="28"/>
        </w:rPr>
      </w:pPr>
      <w:r>
        <w:rPr>
          <w:sz w:val="28"/>
          <w:szCs w:val="28"/>
        </w:rPr>
        <w:t>O Concurso Rainha do Café 2025, será realizado no dia 26 de setembro de 2025, dentro da programação do 5º Concurso de Qualidade de Café Conilon de Rio Bananal.</w:t>
      </w:r>
    </w:p>
    <w:p w14:paraId="6AB7C0DB">
      <w:pPr>
        <w:spacing w:after="0" w:line="240" w:lineRule="auto"/>
        <w:jc w:val="both"/>
        <w:rPr>
          <w:b/>
          <w:sz w:val="28"/>
          <w:szCs w:val="28"/>
        </w:rPr>
      </w:pPr>
    </w:p>
    <w:p w14:paraId="508F390E">
      <w:pPr>
        <w:spacing w:after="0" w:line="240" w:lineRule="auto"/>
        <w:jc w:val="both"/>
        <w:rPr>
          <w:b/>
          <w:sz w:val="28"/>
          <w:szCs w:val="28"/>
        </w:rPr>
      </w:pPr>
      <w:r>
        <w:rPr>
          <w:b/>
          <w:sz w:val="28"/>
          <w:szCs w:val="28"/>
        </w:rPr>
        <w:t>2. Objetivo</w:t>
      </w:r>
    </w:p>
    <w:p w14:paraId="343752B2">
      <w:pPr>
        <w:spacing w:after="0" w:line="240" w:lineRule="auto"/>
        <w:jc w:val="both"/>
        <w:rPr>
          <w:sz w:val="28"/>
          <w:szCs w:val="28"/>
        </w:rPr>
      </w:pPr>
      <w:r>
        <w:rPr>
          <w:sz w:val="28"/>
          <w:szCs w:val="28"/>
        </w:rPr>
        <w:t>O concurso tem como finalidade eleger a representante oficial da cidade de Rio Bananal para o título Rainha do Café 2025, promovendo a valorização da cultura do café e da identidade local.</w:t>
      </w:r>
    </w:p>
    <w:p w14:paraId="44B28EC6">
      <w:pPr>
        <w:spacing w:after="0" w:line="240" w:lineRule="auto"/>
        <w:jc w:val="both"/>
        <w:rPr>
          <w:sz w:val="28"/>
          <w:szCs w:val="28"/>
        </w:rPr>
      </w:pPr>
      <w:r>
        <w:rPr>
          <w:sz w:val="28"/>
          <w:szCs w:val="28"/>
        </w:rPr>
        <w:t>A vencedora terá a oportunidade de representar o município em eventos oficiais e poderá ser indicada como Miss Rio Bananal 2026, desde que cumpra os requisitos estabelecidos em edital próprio.</w:t>
      </w:r>
    </w:p>
    <w:p w14:paraId="5E31E39E">
      <w:pPr>
        <w:spacing w:after="0" w:line="240" w:lineRule="auto"/>
        <w:jc w:val="both"/>
        <w:rPr>
          <w:sz w:val="28"/>
          <w:szCs w:val="28"/>
        </w:rPr>
      </w:pPr>
    </w:p>
    <w:p w14:paraId="33F88484">
      <w:pPr>
        <w:spacing w:after="0" w:line="240" w:lineRule="auto"/>
        <w:jc w:val="both"/>
        <w:rPr>
          <w:b/>
          <w:sz w:val="28"/>
          <w:szCs w:val="28"/>
        </w:rPr>
      </w:pPr>
      <w:r>
        <w:rPr>
          <w:b/>
          <w:sz w:val="28"/>
          <w:szCs w:val="28"/>
        </w:rPr>
        <w:t>3. Requisitos de Participação</w:t>
      </w:r>
    </w:p>
    <w:p w14:paraId="09119C07">
      <w:pPr>
        <w:spacing w:after="0" w:line="240" w:lineRule="auto"/>
        <w:jc w:val="both"/>
        <w:rPr>
          <w:color w:val="000000" w:themeColor="text1"/>
          <w:sz w:val="28"/>
          <w:szCs w:val="28"/>
          <w14:textFill>
            <w14:solidFill>
              <w14:schemeClr w14:val="tx1"/>
            </w14:solidFill>
          </w14:textFill>
        </w:rPr>
      </w:pPr>
    </w:p>
    <w:p w14:paraId="7AA6E338">
      <w:pPr>
        <w:pStyle w:val="5"/>
        <w:numPr>
          <w:ilvl w:val="0"/>
          <w:numId w:val="1"/>
        </w:numPr>
        <w:spacing w:after="0" w:line="240"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Ser residente no município de Rio Bananal </w:t>
      </w:r>
    </w:p>
    <w:p w14:paraId="155E2840">
      <w:pPr>
        <w:pStyle w:val="5"/>
        <w:spacing w:after="0" w:line="240" w:lineRule="auto"/>
        <w:jc w:val="both"/>
        <w:rPr>
          <w:color w:val="000000" w:themeColor="text1"/>
          <w:sz w:val="28"/>
          <w:szCs w:val="28"/>
          <w14:textFill>
            <w14:solidFill>
              <w14:schemeClr w14:val="tx1"/>
            </w14:solidFill>
          </w14:textFill>
        </w:rPr>
      </w:pPr>
    </w:p>
    <w:p w14:paraId="60392961">
      <w:pPr>
        <w:pStyle w:val="5"/>
        <w:numPr>
          <w:ilvl w:val="0"/>
          <w:numId w:val="1"/>
        </w:numPr>
        <w:spacing w:after="0" w:line="240" w:lineRule="auto"/>
        <w:jc w:val="both"/>
        <w:rPr>
          <w:sz w:val="28"/>
          <w:szCs w:val="28"/>
        </w:rPr>
      </w:pPr>
      <w:r>
        <w:rPr>
          <w:sz w:val="28"/>
          <w:szCs w:val="28"/>
        </w:rPr>
        <w:t>Ter vínculo direto com a cadeia produtiva do café, comprovado por documentos como CAF (cadastro da Agricultura Familiar), ou Bloco do Produtor Rural (serão válidos os documentos em nome a candidata, do pai e mãe ou responsável) ou por registros fotográficos/vídeos de desenvolvimento direto na safra;</w:t>
      </w:r>
    </w:p>
    <w:p w14:paraId="15C24586">
      <w:pPr>
        <w:pStyle w:val="5"/>
        <w:rPr>
          <w:sz w:val="28"/>
          <w:szCs w:val="28"/>
        </w:rPr>
      </w:pPr>
    </w:p>
    <w:p w14:paraId="2694DF08">
      <w:pPr>
        <w:pStyle w:val="5"/>
        <w:numPr>
          <w:ilvl w:val="0"/>
          <w:numId w:val="1"/>
        </w:numPr>
        <w:spacing w:after="0" w:line="240" w:lineRule="auto"/>
        <w:jc w:val="both"/>
        <w:rPr>
          <w:sz w:val="28"/>
          <w:szCs w:val="28"/>
        </w:rPr>
      </w:pPr>
      <w:r>
        <w:rPr>
          <w:sz w:val="28"/>
          <w:szCs w:val="28"/>
        </w:rPr>
        <w:t>Ter idade mínima de 15 anos completos até a data do concurso (menores de 18 anos deverão apresentar autorização por escrito do responsável legal);</w:t>
      </w:r>
    </w:p>
    <w:p w14:paraId="4CC14F92">
      <w:pPr>
        <w:pStyle w:val="5"/>
        <w:rPr>
          <w:sz w:val="28"/>
          <w:szCs w:val="28"/>
        </w:rPr>
      </w:pPr>
    </w:p>
    <w:p w14:paraId="0F151540">
      <w:pPr>
        <w:pStyle w:val="5"/>
        <w:numPr>
          <w:ilvl w:val="0"/>
          <w:numId w:val="1"/>
        </w:numPr>
        <w:spacing w:after="0" w:line="240" w:lineRule="auto"/>
        <w:jc w:val="both"/>
        <w:rPr>
          <w:sz w:val="28"/>
          <w:szCs w:val="28"/>
        </w:rPr>
      </w:pPr>
      <w:r>
        <w:rPr>
          <w:sz w:val="28"/>
          <w:szCs w:val="28"/>
        </w:rPr>
        <w:t>As candidatas não poderão estar vinculadas a outros concursos (Rainha do Rodeio, Princesa do Rodeio, Miss entre outros);</w:t>
      </w:r>
    </w:p>
    <w:p w14:paraId="4221613D">
      <w:pPr>
        <w:spacing w:after="0" w:line="240" w:lineRule="auto"/>
        <w:jc w:val="both"/>
        <w:rPr>
          <w:sz w:val="28"/>
          <w:szCs w:val="28"/>
        </w:rPr>
      </w:pPr>
    </w:p>
    <w:p w14:paraId="4CE9FB2B">
      <w:pPr>
        <w:pStyle w:val="5"/>
        <w:numPr>
          <w:ilvl w:val="0"/>
          <w:numId w:val="1"/>
        </w:numPr>
        <w:spacing w:after="0" w:line="240" w:lineRule="auto"/>
        <w:jc w:val="both"/>
        <w:rPr>
          <w:sz w:val="28"/>
          <w:szCs w:val="28"/>
        </w:rPr>
      </w:pPr>
      <w:r>
        <w:rPr>
          <w:sz w:val="28"/>
          <w:szCs w:val="28"/>
        </w:rPr>
        <w:t>Disponibilidade para participar de eventos oficiais da Prefeitura de Rio Bananal durante todo o período do reinado;</w:t>
      </w:r>
    </w:p>
    <w:p w14:paraId="047D8081">
      <w:pPr>
        <w:spacing w:after="0" w:line="240" w:lineRule="auto"/>
        <w:jc w:val="both"/>
        <w:rPr>
          <w:sz w:val="28"/>
          <w:szCs w:val="28"/>
        </w:rPr>
      </w:pPr>
    </w:p>
    <w:p w14:paraId="1DE20052">
      <w:pPr>
        <w:pStyle w:val="5"/>
        <w:numPr>
          <w:ilvl w:val="0"/>
          <w:numId w:val="1"/>
        </w:numPr>
        <w:spacing w:after="0" w:line="240" w:lineRule="auto"/>
        <w:jc w:val="both"/>
        <w:rPr>
          <w:sz w:val="28"/>
          <w:szCs w:val="28"/>
        </w:rPr>
      </w:pPr>
      <w:r>
        <w:rPr>
          <w:sz w:val="28"/>
          <w:szCs w:val="28"/>
        </w:rPr>
        <w:t>O reinado terá validade até a próxima edição do concurso Rainha do Café ou Miss Rio Bananal;</w:t>
      </w:r>
    </w:p>
    <w:p w14:paraId="132A8472">
      <w:pPr>
        <w:spacing w:after="0" w:line="240" w:lineRule="auto"/>
        <w:jc w:val="both"/>
        <w:rPr>
          <w:sz w:val="28"/>
          <w:szCs w:val="28"/>
        </w:rPr>
      </w:pPr>
    </w:p>
    <w:p w14:paraId="1BEAC4ED">
      <w:pPr>
        <w:pStyle w:val="5"/>
        <w:numPr>
          <w:ilvl w:val="0"/>
          <w:numId w:val="1"/>
        </w:numPr>
        <w:spacing w:after="0" w:line="240" w:lineRule="auto"/>
        <w:jc w:val="both"/>
        <w:rPr>
          <w:sz w:val="28"/>
          <w:szCs w:val="28"/>
        </w:rPr>
      </w:pPr>
      <w:r>
        <w:rPr>
          <w:sz w:val="28"/>
          <w:szCs w:val="28"/>
        </w:rPr>
        <w:t>Concordar integralmente com este regulamento e autorizar o uso de imagem para fins culturais e institucionais da Prefeitura e da organização.</w:t>
      </w:r>
    </w:p>
    <w:p w14:paraId="3854F715">
      <w:pPr>
        <w:spacing w:after="0" w:line="240" w:lineRule="auto"/>
        <w:jc w:val="both"/>
        <w:rPr>
          <w:b/>
          <w:sz w:val="28"/>
          <w:szCs w:val="28"/>
        </w:rPr>
      </w:pPr>
    </w:p>
    <w:p w14:paraId="15DE7036">
      <w:pPr>
        <w:spacing w:after="0" w:line="240" w:lineRule="auto"/>
        <w:jc w:val="both"/>
        <w:rPr>
          <w:b/>
          <w:sz w:val="28"/>
          <w:szCs w:val="28"/>
        </w:rPr>
      </w:pPr>
      <w:r>
        <w:rPr>
          <w:b/>
          <w:sz w:val="28"/>
          <w:szCs w:val="28"/>
        </w:rPr>
        <w:t>4. Trajes</w:t>
      </w:r>
    </w:p>
    <w:p w14:paraId="755D81D6">
      <w:pPr>
        <w:spacing w:after="0" w:line="240" w:lineRule="auto"/>
        <w:jc w:val="both"/>
        <w:rPr>
          <w:sz w:val="28"/>
          <w:szCs w:val="28"/>
        </w:rPr>
      </w:pPr>
      <w:r>
        <w:rPr>
          <w:sz w:val="28"/>
          <w:szCs w:val="28"/>
        </w:rPr>
        <w:t>As candidatas deverão se apresentar com os seguintes trajes, definidos pela organização:</w:t>
      </w:r>
    </w:p>
    <w:p w14:paraId="79258AF9">
      <w:pPr>
        <w:spacing w:after="0" w:line="240" w:lineRule="auto"/>
        <w:jc w:val="both"/>
        <w:rPr>
          <w:sz w:val="28"/>
          <w:szCs w:val="28"/>
        </w:rPr>
      </w:pPr>
    </w:p>
    <w:p w14:paraId="39E1BF2D">
      <w:pPr>
        <w:pStyle w:val="5"/>
        <w:numPr>
          <w:ilvl w:val="0"/>
          <w:numId w:val="2"/>
        </w:numPr>
        <w:spacing w:after="0" w:line="240" w:lineRule="auto"/>
        <w:jc w:val="both"/>
        <w:rPr>
          <w:sz w:val="28"/>
          <w:szCs w:val="28"/>
        </w:rPr>
      </w:pPr>
      <w:r>
        <w:rPr>
          <w:b/>
          <w:sz w:val="28"/>
          <w:szCs w:val="28"/>
        </w:rPr>
        <w:t>Look de chegada:</w:t>
      </w:r>
      <w:r>
        <w:rPr>
          <w:sz w:val="28"/>
          <w:szCs w:val="28"/>
        </w:rPr>
        <w:t xml:space="preserve"> calça jeans básica (sem adereços), botina (por conta da candidata – a botina entra no critério de avaliação ou seja, o uso de bota estilo country não será permito) e camiseta fornecida pela organização;</w:t>
      </w:r>
    </w:p>
    <w:p w14:paraId="0AC5F931">
      <w:pPr>
        <w:spacing w:after="0" w:line="240" w:lineRule="auto"/>
        <w:jc w:val="both"/>
        <w:rPr>
          <w:sz w:val="28"/>
          <w:szCs w:val="28"/>
        </w:rPr>
      </w:pPr>
    </w:p>
    <w:p w14:paraId="72A7819F">
      <w:pPr>
        <w:pStyle w:val="5"/>
        <w:numPr>
          <w:ilvl w:val="0"/>
          <w:numId w:val="2"/>
        </w:numPr>
        <w:spacing w:after="0" w:line="240" w:lineRule="auto"/>
        <w:jc w:val="both"/>
        <w:rPr>
          <w:sz w:val="28"/>
          <w:szCs w:val="28"/>
        </w:rPr>
      </w:pPr>
      <w:r>
        <w:rPr>
          <w:b/>
          <w:sz w:val="28"/>
          <w:szCs w:val="28"/>
        </w:rPr>
        <w:t xml:space="preserve">Traje oficial para o desfile: </w:t>
      </w:r>
      <w:r>
        <w:rPr>
          <w:sz w:val="28"/>
          <w:szCs w:val="28"/>
        </w:rPr>
        <w:t>Tema previamente aprovado pela Comissão;</w:t>
      </w:r>
    </w:p>
    <w:p w14:paraId="5BA75D10">
      <w:pPr>
        <w:spacing w:after="0" w:line="240" w:lineRule="auto"/>
        <w:jc w:val="both"/>
        <w:rPr>
          <w:sz w:val="28"/>
          <w:szCs w:val="28"/>
        </w:rPr>
      </w:pPr>
    </w:p>
    <w:p w14:paraId="188E0F9C">
      <w:pPr>
        <w:pStyle w:val="5"/>
        <w:numPr>
          <w:ilvl w:val="0"/>
          <w:numId w:val="2"/>
        </w:numPr>
        <w:spacing w:after="0" w:line="240" w:lineRule="auto"/>
        <w:jc w:val="both"/>
        <w:rPr>
          <w:sz w:val="28"/>
          <w:szCs w:val="28"/>
        </w:rPr>
      </w:pPr>
      <w:r>
        <w:rPr>
          <w:b/>
          <w:sz w:val="28"/>
          <w:szCs w:val="28"/>
        </w:rPr>
        <w:t>A maquiagem e a produção</w:t>
      </w:r>
      <w:r>
        <w:rPr>
          <w:sz w:val="28"/>
          <w:szCs w:val="28"/>
        </w:rPr>
        <w:t>: Serão providenciadas pela organização.</w:t>
      </w:r>
    </w:p>
    <w:p w14:paraId="78B5A490">
      <w:pPr>
        <w:spacing w:after="0" w:line="240" w:lineRule="auto"/>
        <w:jc w:val="both"/>
        <w:rPr>
          <w:sz w:val="28"/>
          <w:szCs w:val="28"/>
        </w:rPr>
      </w:pPr>
    </w:p>
    <w:p w14:paraId="43DDEDBF">
      <w:pPr>
        <w:pStyle w:val="5"/>
        <w:rPr>
          <w:b/>
          <w:sz w:val="28"/>
          <w:szCs w:val="28"/>
        </w:rPr>
      </w:pPr>
      <w:r>
        <w:rPr>
          <w:b/>
          <w:sz w:val="28"/>
          <w:szCs w:val="28"/>
        </w:rPr>
        <w:t>5. Inscrições</w:t>
      </w:r>
    </w:p>
    <w:p w14:paraId="1AF114E4">
      <w:pPr>
        <w:pStyle w:val="5"/>
        <w:rPr>
          <w:sz w:val="28"/>
          <w:szCs w:val="28"/>
        </w:rPr>
      </w:pPr>
      <w:r>
        <w:rPr>
          <w:b/>
          <w:sz w:val="28"/>
          <w:szCs w:val="28"/>
        </w:rPr>
        <w:t>Como se inscrever:</w:t>
      </w:r>
      <w:r>
        <w:rPr>
          <w:sz w:val="28"/>
          <w:szCs w:val="28"/>
        </w:rPr>
        <w:t xml:space="preserve"> as inscrições serão realizadas exclusivamente por meio de formulário online disponibilizado pela Prefeitura no link oficial: (inserir link).</w:t>
      </w:r>
    </w:p>
    <w:p w14:paraId="07C64C54">
      <w:pPr>
        <w:pStyle w:val="5"/>
        <w:rPr>
          <w:sz w:val="28"/>
          <w:szCs w:val="28"/>
        </w:rPr>
      </w:pPr>
    </w:p>
    <w:p w14:paraId="798A520F">
      <w:pPr>
        <w:pStyle w:val="5"/>
        <w:rPr>
          <w:sz w:val="28"/>
          <w:szCs w:val="28"/>
        </w:rPr>
      </w:pPr>
      <w:r>
        <w:rPr>
          <w:b/>
          <w:sz w:val="28"/>
          <w:szCs w:val="28"/>
        </w:rPr>
        <w:t>Período de inscrição:</w:t>
      </w:r>
      <w:r>
        <w:rPr>
          <w:sz w:val="28"/>
          <w:szCs w:val="28"/>
        </w:rPr>
        <w:t xml:space="preserve"> de 17 a 21 de setembro de 2025.</w:t>
      </w:r>
    </w:p>
    <w:p w14:paraId="03C6BE1B">
      <w:pPr>
        <w:pStyle w:val="5"/>
        <w:rPr>
          <w:sz w:val="28"/>
          <w:szCs w:val="28"/>
        </w:rPr>
      </w:pPr>
    </w:p>
    <w:p w14:paraId="6111E301">
      <w:pPr>
        <w:pStyle w:val="5"/>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Vídeo de inscrição:</w:t>
      </w:r>
      <w:r>
        <w:rPr>
          <w:color w:val="000000" w:themeColor="text1"/>
          <w:sz w:val="28"/>
          <w:szCs w:val="28"/>
          <w14:textFill>
            <w14:solidFill>
              <w14:schemeClr w14:val="tx1"/>
            </w14:solidFill>
          </w14:textFill>
        </w:rPr>
        <w:t xml:space="preserve"> a candidata deverá enviar um vídeo gravado em celular, na posição horizontal, respondendo à pergunta:</w:t>
      </w:r>
    </w:p>
    <w:p w14:paraId="60A74666">
      <w:pPr>
        <w:pStyle w:val="5"/>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“Qual a importância do Café Conilon para você e/ou sua família?”</w:t>
      </w:r>
    </w:p>
    <w:p w14:paraId="40A81203">
      <w:pPr>
        <w:pStyle w:val="5"/>
        <w:rPr>
          <w:rFonts w:hint="default"/>
          <w:i/>
          <w:iCs/>
          <w:color w:val="000000" w:themeColor="text1"/>
          <w:sz w:val="28"/>
          <w:szCs w:val="28"/>
          <w:lang w:val="pt-BR"/>
          <w14:textFill>
            <w14:solidFill>
              <w14:schemeClr w14:val="tx1"/>
            </w14:solidFill>
          </w14:textFill>
        </w:rPr>
      </w:pPr>
      <w:r>
        <w:rPr>
          <w:rFonts w:hint="default"/>
          <w:i/>
          <w:iCs/>
          <w:color w:val="000000" w:themeColor="text1"/>
          <w:sz w:val="28"/>
          <w:szCs w:val="28"/>
          <w:lang w:val="pt-BR"/>
          <w14:textFill>
            <w14:solidFill>
              <w14:schemeClr w14:val="tx1"/>
            </w14:solidFill>
          </w14:textFill>
        </w:rPr>
        <w:t>O vídeo deverá ser enviado via whatsapp para o contato:</w:t>
      </w:r>
    </w:p>
    <w:p w14:paraId="783A38E0">
      <w:pPr>
        <w:pStyle w:val="5"/>
        <w:rPr>
          <w:rFonts w:hint="default"/>
          <w:color w:val="000000" w:themeColor="text1"/>
          <w:sz w:val="28"/>
          <w:szCs w:val="28"/>
          <w:lang w:val="pt-BR"/>
          <w14:textFill>
            <w14:solidFill>
              <w14:schemeClr w14:val="tx1"/>
            </w14:solidFill>
          </w14:textFill>
        </w:rPr>
      </w:pPr>
      <w:r>
        <w:rPr>
          <w:rFonts w:hint="default"/>
          <w:i/>
          <w:iCs/>
          <w:color w:val="000000" w:themeColor="text1"/>
          <w:sz w:val="28"/>
          <w:szCs w:val="28"/>
          <w:lang w:val="pt-BR"/>
          <w14:textFill>
            <w14:solidFill>
              <w14:schemeClr w14:val="tx1"/>
            </w14:solidFill>
          </w14:textFill>
        </w:rPr>
        <w:t>02799945-5357</w:t>
      </w:r>
      <w:bookmarkStart w:id="0" w:name="_GoBack"/>
      <w:bookmarkEnd w:id="0"/>
    </w:p>
    <w:p w14:paraId="21CDF592">
      <w:pPr>
        <w:pStyle w:val="5"/>
        <w:rPr>
          <w:rFonts w:hint="default"/>
          <w:color w:val="000000" w:themeColor="text1"/>
          <w:sz w:val="28"/>
          <w:szCs w:val="28"/>
          <w:lang w:val="pt-BR"/>
          <w14:textFill>
            <w14:solidFill>
              <w14:schemeClr w14:val="tx1"/>
            </w14:solidFill>
          </w14:textFill>
        </w:rPr>
      </w:pPr>
    </w:p>
    <w:p w14:paraId="43E3D1EF">
      <w:pPr>
        <w:pStyle w:val="5"/>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O vídeo fará parte do processo de avaliação e será considerado como critério classificatório para a etapa final, juntamente com os demais requisitos previstos neste regulamento.</w:t>
      </w:r>
    </w:p>
    <w:p w14:paraId="39FB8325">
      <w:pPr>
        <w:pStyle w:val="5"/>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O envio do vídeo implica em autorização para uso de imagem pela Comissão Organizadora e pela Prefeitura, exclusivamente para fins de avaliação e eventual divulgação institucional.</w:t>
      </w:r>
    </w:p>
    <w:p w14:paraId="63144323">
      <w:pPr>
        <w:pStyle w:val="5"/>
        <w:rPr>
          <w:color w:val="000000" w:themeColor="text1"/>
          <w:sz w:val="28"/>
          <w:szCs w:val="28"/>
          <w14:textFill>
            <w14:solidFill>
              <w14:schemeClr w14:val="tx1"/>
            </w14:solidFill>
          </w14:textFill>
        </w:rPr>
      </w:pPr>
    </w:p>
    <w:p w14:paraId="55F36F10">
      <w:pPr>
        <w:pStyle w:val="5"/>
        <w:rPr>
          <w:sz w:val="28"/>
          <w:szCs w:val="28"/>
        </w:rPr>
      </w:pPr>
      <w:r>
        <w:rPr>
          <w:b/>
          <w:sz w:val="28"/>
          <w:szCs w:val="28"/>
        </w:rPr>
        <w:t>Gratuidade:</w:t>
      </w:r>
      <w:r>
        <w:rPr>
          <w:sz w:val="28"/>
          <w:szCs w:val="28"/>
        </w:rPr>
        <w:t xml:space="preserve"> a inscrição é gratuita e implica na aceitação integral deste regulamento.</w:t>
      </w:r>
    </w:p>
    <w:p w14:paraId="1C073460">
      <w:pPr>
        <w:spacing w:after="0" w:line="240" w:lineRule="auto"/>
        <w:jc w:val="both"/>
        <w:rPr>
          <w:b/>
          <w:sz w:val="28"/>
          <w:szCs w:val="28"/>
        </w:rPr>
      </w:pPr>
      <w:r>
        <w:rPr>
          <w:b/>
          <w:sz w:val="28"/>
          <w:szCs w:val="28"/>
        </w:rPr>
        <w:t>6. Compromissos da Eleita</w:t>
      </w:r>
    </w:p>
    <w:p w14:paraId="3E924CF1">
      <w:pPr>
        <w:spacing w:after="0" w:line="240" w:lineRule="auto"/>
        <w:jc w:val="both"/>
        <w:rPr>
          <w:sz w:val="28"/>
          <w:szCs w:val="28"/>
        </w:rPr>
      </w:pPr>
    </w:p>
    <w:p w14:paraId="7C6FF6CD">
      <w:pPr>
        <w:pStyle w:val="5"/>
        <w:numPr>
          <w:ilvl w:val="0"/>
          <w:numId w:val="3"/>
        </w:numPr>
        <w:spacing w:after="0" w:line="240" w:lineRule="auto"/>
        <w:jc w:val="both"/>
        <w:rPr>
          <w:sz w:val="28"/>
          <w:szCs w:val="28"/>
        </w:rPr>
      </w:pPr>
      <w:r>
        <w:rPr>
          <w:sz w:val="28"/>
          <w:szCs w:val="28"/>
        </w:rPr>
        <w:t>Representar o município em eventos oficiais e culturais, quando convocada;</w:t>
      </w:r>
    </w:p>
    <w:p w14:paraId="0C1AEAC6">
      <w:pPr>
        <w:pStyle w:val="5"/>
        <w:numPr>
          <w:ilvl w:val="0"/>
          <w:numId w:val="3"/>
        </w:numPr>
        <w:spacing w:after="0" w:line="240" w:lineRule="auto"/>
        <w:jc w:val="both"/>
        <w:rPr>
          <w:sz w:val="28"/>
          <w:szCs w:val="28"/>
        </w:rPr>
      </w:pPr>
      <w:r>
        <w:rPr>
          <w:sz w:val="28"/>
          <w:szCs w:val="28"/>
        </w:rPr>
        <w:t>Cumprir o período de reinado até a próxima edição do concurso;</w:t>
      </w:r>
    </w:p>
    <w:p w14:paraId="099B7326">
      <w:pPr>
        <w:pStyle w:val="5"/>
        <w:numPr>
          <w:ilvl w:val="0"/>
          <w:numId w:val="3"/>
        </w:numPr>
        <w:spacing w:after="0" w:line="240" w:lineRule="auto"/>
        <w:jc w:val="both"/>
        <w:rPr>
          <w:sz w:val="28"/>
          <w:szCs w:val="28"/>
        </w:rPr>
      </w:pPr>
      <w:r>
        <w:rPr>
          <w:sz w:val="28"/>
          <w:szCs w:val="28"/>
        </w:rPr>
        <w:t>Em caso de desistência ou descumprimento, o título será transferido à segunda colocada;</w:t>
      </w:r>
    </w:p>
    <w:p w14:paraId="5A527D87">
      <w:pPr>
        <w:pStyle w:val="5"/>
        <w:numPr>
          <w:ilvl w:val="0"/>
          <w:numId w:val="3"/>
        </w:numPr>
        <w:spacing w:after="0" w:line="240" w:lineRule="auto"/>
        <w:jc w:val="both"/>
        <w:rPr>
          <w:sz w:val="28"/>
          <w:szCs w:val="28"/>
        </w:rPr>
      </w:pPr>
      <w:r>
        <w:rPr>
          <w:sz w:val="28"/>
          <w:szCs w:val="28"/>
        </w:rPr>
        <w:t>Autorizar, sem ônus, o uso de imagem, por prazo indeterminado, exclusivamente para fins institucionais, culturais e promocionais, pela Prefeitura e parceiros oficiais;</w:t>
      </w:r>
    </w:p>
    <w:p w14:paraId="2EFD1929">
      <w:pPr>
        <w:pStyle w:val="5"/>
        <w:numPr>
          <w:ilvl w:val="0"/>
          <w:numId w:val="3"/>
        </w:numPr>
        <w:spacing w:after="0" w:line="240" w:lineRule="auto"/>
        <w:jc w:val="both"/>
        <w:rPr>
          <w:sz w:val="28"/>
          <w:szCs w:val="28"/>
        </w:rPr>
      </w:pPr>
      <w:r>
        <w:rPr>
          <w:sz w:val="28"/>
          <w:szCs w:val="28"/>
        </w:rPr>
        <w:t>Apoiar a divulgação do evento e da cultura cafeeira em suas redes sociais.</w:t>
      </w:r>
    </w:p>
    <w:p w14:paraId="6EEEED80">
      <w:pPr>
        <w:spacing w:after="0" w:line="240" w:lineRule="auto"/>
        <w:jc w:val="both"/>
        <w:rPr>
          <w:sz w:val="28"/>
          <w:szCs w:val="28"/>
        </w:rPr>
      </w:pPr>
    </w:p>
    <w:p w14:paraId="3CAC171C">
      <w:pPr>
        <w:spacing w:after="0" w:line="240" w:lineRule="auto"/>
        <w:jc w:val="both"/>
        <w:rPr>
          <w:b/>
          <w:sz w:val="28"/>
          <w:szCs w:val="28"/>
        </w:rPr>
      </w:pPr>
    </w:p>
    <w:p w14:paraId="5D398C2A">
      <w:pPr>
        <w:spacing w:after="0" w:line="240" w:lineRule="auto"/>
        <w:jc w:val="both"/>
        <w:rPr>
          <w:b/>
          <w:sz w:val="28"/>
          <w:szCs w:val="28"/>
        </w:rPr>
      </w:pPr>
      <w:r>
        <w:rPr>
          <w:b/>
          <w:sz w:val="28"/>
          <w:szCs w:val="28"/>
        </w:rPr>
        <w:t>6.1 Compromissos das Candidatas</w:t>
      </w:r>
    </w:p>
    <w:p w14:paraId="7EC6C5E7">
      <w:pPr>
        <w:pStyle w:val="5"/>
        <w:numPr>
          <w:ilvl w:val="0"/>
          <w:numId w:val="4"/>
        </w:numPr>
        <w:spacing w:after="0" w:line="240" w:lineRule="auto"/>
        <w:jc w:val="both"/>
        <w:rPr>
          <w:sz w:val="28"/>
          <w:szCs w:val="28"/>
        </w:rPr>
      </w:pPr>
      <w:r>
        <w:rPr>
          <w:sz w:val="28"/>
          <w:szCs w:val="28"/>
        </w:rPr>
        <w:t>Cumprir integralmente com a agenda do concurso;</w:t>
      </w:r>
    </w:p>
    <w:p w14:paraId="3216AABF">
      <w:pPr>
        <w:pStyle w:val="5"/>
        <w:numPr>
          <w:ilvl w:val="0"/>
          <w:numId w:val="4"/>
        </w:numPr>
        <w:spacing w:after="0" w:line="240" w:lineRule="auto"/>
        <w:jc w:val="both"/>
        <w:rPr>
          <w:sz w:val="28"/>
          <w:szCs w:val="28"/>
        </w:rPr>
      </w:pPr>
      <w:r>
        <w:rPr>
          <w:sz w:val="28"/>
          <w:szCs w:val="28"/>
        </w:rPr>
        <w:t>Autorizar o uso de imagem nos mesmos termos acima;</w:t>
      </w:r>
    </w:p>
    <w:p w14:paraId="6404EA24">
      <w:pPr>
        <w:pStyle w:val="5"/>
        <w:numPr>
          <w:ilvl w:val="0"/>
          <w:numId w:val="4"/>
        </w:numPr>
        <w:spacing w:after="0" w:line="240" w:lineRule="auto"/>
        <w:jc w:val="both"/>
        <w:rPr>
          <w:sz w:val="28"/>
          <w:szCs w:val="28"/>
        </w:rPr>
      </w:pPr>
      <w:r>
        <w:rPr>
          <w:sz w:val="28"/>
          <w:szCs w:val="28"/>
        </w:rPr>
        <w:t>Colaborar com a divulgação oficial em redes sociais.</w:t>
      </w:r>
    </w:p>
    <w:p w14:paraId="0C84BBBB">
      <w:pPr>
        <w:spacing w:after="0" w:line="240" w:lineRule="auto"/>
        <w:ind w:left="360"/>
        <w:jc w:val="both"/>
        <w:rPr>
          <w:sz w:val="28"/>
          <w:szCs w:val="28"/>
        </w:rPr>
      </w:pPr>
    </w:p>
    <w:p w14:paraId="00C5A060">
      <w:pPr>
        <w:spacing w:after="0" w:line="240" w:lineRule="auto"/>
        <w:jc w:val="both"/>
        <w:rPr>
          <w:sz w:val="28"/>
          <w:szCs w:val="28"/>
        </w:rPr>
      </w:pPr>
    </w:p>
    <w:p w14:paraId="34EDE39C">
      <w:pPr>
        <w:tabs>
          <w:tab w:val="left" w:pos="1591"/>
        </w:tabs>
        <w:spacing w:after="0" w:line="240" w:lineRule="auto"/>
        <w:jc w:val="both"/>
        <w:rPr>
          <w:b/>
          <w:sz w:val="28"/>
          <w:szCs w:val="28"/>
        </w:rPr>
      </w:pPr>
      <w:r>
        <w:rPr>
          <w:b/>
          <w:sz w:val="28"/>
          <w:szCs w:val="28"/>
        </w:rPr>
        <w:t>7. Premiação</w:t>
      </w:r>
      <w:r>
        <w:rPr>
          <w:b/>
          <w:sz w:val="28"/>
          <w:szCs w:val="28"/>
        </w:rPr>
        <w:tab/>
      </w:r>
    </w:p>
    <w:p w14:paraId="0C116916">
      <w:pPr>
        <w:spacing w:after="0" w:line="240" w:lineRule="auto"/>
        <w:jc w:val="both"/>
        <w:rPr>
          <w:b/>
          <w:i/>
          <w:sz w:val="28"/>
          <w:szCs w:val="28"/>
          <w:u w:val="single"/>
        </w:rPr>
      </w:pPr>
      <w:r>
        <w:rPr>
          <w:b/>
          <w:i/>
          <w:sz w:val="28"/>
          <w:szCs w:val="28"/>
          <w:u w:val="single"/>
        </w:rPr>
        <w:t>As vencedoras receberão os seguintes prêmios:</w:t>
      </w:r>
    </w:p>
    <w:p w14:paraId="6CA5D74C">
      <w:pPr>
        <w:spacing w:after="0" w:line="240" w:lineRule="auto"/>
        <w:jc w:val="both"/>
        <w:rPr>
          <w:b/>
          <w:i/>
          <w:sz w:val="28"/>
          <w:szCs w:val="28"/>
          <w:u w:val="single"/>
        </w:rPr>
      </w:pPr>
    </w:p>
    <w:p w14:paraId="57D0459B">
      <w:pPr>
        <w:spacing w:after="0" w:line="240" w:lineRule="auto"/>
        <w:jc w:val="both"/>
        <w:rPr>
          <w:sz w:val="28"/>
          <w:szCs w:val="28"/>
        </w:rPr>
      </w:pPr>
      <w:r>
        <w:rPr>
          <w:b/>
          <w:sz w:val="28"/>
          <w:szCs w:val="28"/>
        </w:rPr>
        <w:t>1º Lugar:</w:t>
      </w:r>
      <w:r>
        <w:rPr>
          <w:sz w:val="28"/>
          <w:szCs w:val="28"/>
        </w:rPr>
        <w:t xml:space="preserve"> Rainha do Café 2025: Faixa oficial com logo do Evento + Brindes;</w:t>
      </w:r>
    </w:p>
    <w:p w14:paraId="067E3C6C">
      <w:pPr>
        <w:spacing w:after="0" w:line="240" w:lineRule="auto"/>
        <w:jc w:val="both"/>
        <w:rPr>
          <w:sz w:val="28"/>
          <w:szCs w:val="28"/>
        </w:rPr>
      </w:pPr>
    </w:p>
    <w:p w14:paraId="0651A916">
      <w:pPr>
        <w:spacing w:after="0" w:line="240" w:lineRule="auto"/>
        <w:jc w:val="both"/>
        <w:rPr>
          <w:sz w:val="28"/>
          <w:szCs w:val="28"/>
        </w:rPr>
      </w:pPr>
      <w:r>
        <w:rPr>
          <w:b/>
          <w:sz w:val="28"/>
          <w:szCs w:val="28"/>
        </w:rPr>
        <w:t>2º Lugar:</w:t>
      </w:r>
      <w:r>
        <w:rPr>
          <w:sz w:val="28"/>
          <w:szCs w:val="28"/>
        </w:rPr>
        <w:t xml:space="preserve"> Brindes;</w:t>
      </w:r>
    </w:p>
    <w:p w14:paraId="28BF539A">
      <w:pPr>
        <w:spacing w:after="0" w:line="240" w:lineRule="auto"/>
        <w:jc w:val="both"/>
        <w:rPr>
          <w:sz w:val="28"/>
          <w:szCs w:val="28"/>
        </w:rPr>
      </w:pPr>
    </w:p>
    <w:p w14:paraId="3F1C7EF1">
      <w:pPr>
        <w:spacing w:after="0" w:line="240" w:lineRule="auto"/>
        <w:jc w:val="both"/>
        <w:rPr>
          <w:sz w:val="28"/>
          <w:szCs w:val="28"/>
        </w:rPr>
      </w:pPr>
      <w:r>
        <w:rPr>
          <w:b/>
          <w:sz w:val="28"/>
          <w:szCs w:val="28"/>
        </w:rPr>
        <w:t>3º Lugar:</w:t>
      </w:r>
      <w:r>
        <w:rPr>
          <w:sz w:val="28"/>
          <w:szCs w:val="28"/>
        </w:rPr>
        <w:t xml:space="preserve"> Brindes;</w:t>
      </w:r>
    </w:p>
    <w:p w14:paraId="460978AD">
      <w:pPr>
        <w:spacing w:after="0" w:line="240" w:lineRule="auto"/>
        <w:jc w:val="both"/>
        <w:rPr>
          <w:sz w:val="28"/>
          <w:szCs w:val="28"/>
        </w:rPr>
      </w:pPr>
    </w:p>
    <w:p w14:paraId="48EAC220">
      <w:pPr>
        <w:spacing w:after="0" w:line="240" w:lineRule="auto"/>
        <w:jc w:val="both"/>
        <w:rPr>
          <w:sz w:val="28"/>
          <w:szCs w:val="28"/>
        </w:rPr>
      </w:pPr>
    </w:p>
    <w:p w14:paraId="40561B5C">
      <w:pPr>
        <w:pStyle w:val="5"/>
        <w:numPr>
          <w:ilvl w:val="0"/>
          <w:numId w:val="1"/>
        </w:numPr>
        <w:spacing w:after="0" w:line="240" w:lineRule="auto"/>
        <w:jc w:val="both"/>
        <w:rPr>
          <w:b/>
          <w:sz w:val="28"/>
          <w:szCs w:val="28"/>
        </w:rPr>
      </w:pPr>
      <w:r>
        <w:rPr>
          <w:b/>
          <w:sz w:val="28"/>
          <w:szCs w:val="28"/>
        </w:rPr>
        <w:t>Estrutura do Evento:</w:t>
      </w:r>
    </w:p>
    <w:p w14:paraId="278050F4">
      <w:pPr>
        <w:pStyle w:val="5"/>
        <w:spacing w:after="0" w:line="240" w:lineRule="auto"/>
        <w:jc w:val="both"/>
        <w:rPr>
          <w:sz w:val="28"/>
          <w:szCs w:val="28"/>
        </w:rPr>
      </w:pPr>
    </w:p>
    <w:p w14:paraId="3F614327">
      <w:pPr>
        <w:pStyle w:val="5"/>
        <w:numPr>
          <w:ilvl w:val="0"/>
          <w:numId w:val="5"/>
        </w:numPr>
        <w:spacing w:after="0" w:line="240" w:lineRule="auto"/>
        <w:jc w:val="both"/>
        <w:rPr>
          <w:sz w:val="28"/>
          <w:szCs w:val="28"/>
        </w:rPr>
      </w:pPr>
      <w:r>
        <w:rPr>
          <w:sz w:val="28"/>
          <w:szCs w:val="28"/>
        </w:rPr>
        <w:t>O concurso será realizado em palco;</w:t>
      </w:r>
    </w:p>
    <w:p w14:paraId="26B5B2ED">
      <w:pPr>
        <w:pStyle w:val="5"/>
        <w:numPr>
          <w:ilvl w:val="0"/>
          <w:numId w:val="5"/>
        </w:numPr>
        <w:spacing w:after="0" w:line="240" w:lineRule="auto"/>
        <w:jc w:val="both"/>
        <w:rPr>
          <w:sz w:val="28"/>
          <w:szCs w:val="28"/>
        </w:rPr>
      </w:pPr>
      <w:r>
        <w:rPr>
          <w:sz w:val="28"/>
          <w:szCs w:val="28"/>
        </w:rPr>
        <w:t>Ensaios fotográficos oficiais conduzidos por fotógrafo credenciado;</w:t>
      </w:r>
    </w:p>
    <w:p w14:paraId="48DC2F68">
      <w:pPr>
        <w:pStyle w:val="5"/>
        <w:rPr>
          <w:sz w:val="28"/>
          <w:szCs w:val="28"/>
        </w:rPr>
      </w:pPr>
    </w:p>
    <w:p w14:paraId="4DD0E19F">
      <w:pPr>
        <w:pStyle w:val="5"/>
        <w:numPr>
          <w:ilvl w:val="0"/>
          <w:numId w:val="5"/>
        </w:numPr>
        <w:spacing w:after="0" w:line="240" w:lineRule="auto"/>
        <w:jc w:val="both"/>
        <w:rPr>
          <w:sz w:val="28"/>
          <w:szCs w:val="28"/>
        </w:rPr>
      </w:pPr>
      <w:r>
        <w:rPr>
          <w:sz w:val="28"/>
          <w:szCs w:val="28"/>
        </w:rPr>
        <w:t>As imagens captadas serão de uso oficial da Prefeitura e parceiros.</w:t>
      </w:r>
    </w:p>
    <w:p w14:paraId="428D9789">
      <w:pPr>
        <w:tabs>
          <w:tab w:val="left" w:pos="3684"/>
        </w:tabs>
        <w:spacing w:after="0" w:line="240" w:lineRule="auto"/>
        <w:jc w:val="both"/>
        <w:rPr>
          <w:b/>
          <w:sz w:val="28"/>
          <w:szCs w:val="28"/>
        </w:rPr>
      </w:pPr>
    </w:p>
    <w:p w14:paraId="2FB06AB1">
      <w:pPr>
        <w:tabs>
          <w:tab w:val="left" w:pos="3684"/>
        </w:tabs>
        <w:spacing w:after="0" w:line="240" w:lineRule="auto"/>
        <w:jc w:val="both"/>
        <w:rPr>
          <w:b/>
          <w:sz w:val="28"/>
          <w:szCs w:val="28"/>
        </w:rPr>
      </w:pPr>
      <w:r>
        <w:rPr>
          <w:b/>
          <w:sz w:val="28"/>
          <w:szCs w:val="28"/>
        </w:rPr>
        <w:t>9. Observações e Responsabilidades</w:t>
      </w:r>
      <w:r>
        <w:rPr>
          <w:b/>
          <w:sz w:val="28"/>
          <w:szCs w:val="28"/>
        </w:rPr>
        <w:tab/>
      </w:r>
    </w:p>
    <w:p w14:paraId="4DF714EC">
      <w:pPr>
        <w:tabs>
          <w:tab w:val="left" w:pos="3684"/>
        </w:tabs>
        <w:spacing w:after="0" w:line="240" w:lineRule="auto"/>
        <w:jc w:val="both"/>
        <w:rPr>
          <w:b/>
          <w:sz w:val="28"/>
          <w:szCs w:val="28"/>
        </w:rPr>
      </w:pPr>
    </w:p>
    <w:p w14:paraId="2F232197">
      <w:pPr>
        <w:pStyle w:val="5"/>
        <w:numPr>
          <w:ilvl w:val="0"/>
          <w:numId w:val="6"/>
        </w:numPr>
        <w:spacing w:after="0" w:line="240" w:lineRule="auto"/>
        <w:jc w:val="both"/>
        <w:rPr>
          <w:sz w:val="28"/>
          <w:szCs w:val="28"/>
        </w:rPr>
      </w:pPr>
      <w:r>
        <w:rPr>
          <w:sz w:val="28"/>
          <w:szCs w:val="28"/>
        </w:rPr>
        <w:t>O concurso é de caráter cultural e promocional, sem vínculo empregatício ou associativo com a Prefeitura;</w:t>
      </w:r>
    </w:p>
    <w:p w14:paraId="6F5059F6">
      <w:pPr>
        <w:pStyle w:val="5"/>
        <w:spacing w:after="0" w:line="240" w:lineRule="auto"/>
        <w:jc w:val="both"/>
        <w:rPr>
          <w:sz w:val="28"/>
          <w:szCs w:val="28"/>
        </w:rPr>
      </w:pPr>
    </w:p>
    <w:p w14:paraId="3EBF3FDC">
      <w:pPr>
        <w:pStyle w:val="5"/>
        <w:numPr>
          <w:ilvl w:val="0"/>
          <w:numId w:val="6"/>
        </w:numPr>
        <w:spacing w:after="0" w:line="240" w:lineRule="auto"/>
        <w:jc w:val="both"/>
        <w:rPr>
          <w:sz w:val="28"/>
          <w:szCs w:val="28"/>
        </w:rPr>
      </w:pPr>
      <w:r>
        <w:rPr>
          <w:sz w:val="28"/>
          <w:szCs w:val="28"/>
        </w:rPr>
        <w:t>O uso de imagem é gratuito, autorizado pelas candidatas, limitado a fins institucionais, culturais e promocionais;</w:t>
      </w:r>
    </w:p>
    <w:p w14:paraId="735E282A">
      <w:pPr>
        <w:pStyle w:val="5"/>
        <w:spacing w:after="0" w:line="240" w:lineRule="auto"/>
        <w:jc w:val="both"/>
        <w:rPr>
          <w:sz w:val="28"/>
          <w:szCs w:val="28"/>
        </w:rPr>
      </w:pPr>
    </w:p>
    <w:p w14:paraId="627363D1">
      <w:pPr>
        <w:pStyle w:val="5"/>
        <w:numPr>
          <w:ilvl w:val="0"/>
          <w:numId w:val="6"/>
        </w:numPr>
        <w:spacing w:after="0" w:line="240" w:lineRule="auto"/>
        <w:jc w:val="both"/>
        <w:rPr>
          <w:sz w:val="28"/>
          <w:szCs w:val="28"/>
        </w:rPr>
      </w:pPr>
      <w:r>
        <w:rPr>
          <w:sz w:val="28"/>
          <w:szCs w:val="28"/>
        </w:rPr>
        <w:t>Despesas pessoais (transporte, hospedagem, alimentação) são de responsabilidade das candidatas, salvo comunicação expressa da organização;</w:t>
      </w:r>
    </w:p>
    <w:p w14:paraId="5182B7DB">
      <w:pPr>
        <w:spacing w:after="0" w:line="240" w:lineRule="auto"/>
        <w:jc w:val="both"/>
        <w:rPr>
          <w:sz w:val="28"/>
          <w:szCs w:val="28"/>
        </w:rPr>
      </w:pPr>
    </w:p>
    <w:p w14:paraId="43C7D896">
      <w:pPr>
        <w:pStyle w:val="5"/>
        <w:numPr>
          <w:ilvl w:val="0"/>
          <w:numId w:val="6"/>
        </w:numPr>
        <w:spacing w:after="0" w:line="240" w:lineRule="auto"/>
        <w:jc w:val="both"/>
        <w:rPr>
          <w:sz w:val="28"/>
          <w:szCs w:val="28"/>
        </w:rPr>
      </w:pPr>
      <w:r>
        <w:rPr>
          <w:sz w:val="28"/>
          <w:szCs w:val="28"/>
        </w:rPr>
        <w:t>A participação da vencedora em eventos não será remunerada, sendo considerada representação simbólica;</w:t>
      </w:r>
    </w:p>
    <w:p w14:paraId="78A5888A">
      <w:pPr>
        <w:spacing w:after="0" w:line="240" w:lineRule="auto"/>
        <w:jc w:val="both"/>
        <w:rPr>
          <w:sz w:val="28"/>
          <w:szCs w:val="28"/>
        </w:rPr>
      </w:pPr>
    </w:p>
    <w:p w14:paraId="54C8880A">
      <w:pPr>
        <w:pStyle w:val="5"/>
        <w:numPr>
          <w:ilvl w:val="0"/>
          <w:numId w:val="6"/>
        </w:numPr>
        <w:spacing w:after="0" w:line="240" w:lineRule="auto"/>
        <w:jc w:val="both"/>
        <w:rPr>
          <w:sz w:val="28"/>
          <w:szCs w:val="28"/>
        </w:rPr>
      </w:pPr>
      <w:r>
        <w:rPr>
          <w:sz w:val="28"/>
          <w:szCs w:val="28"/>
        </w:rPr>
        <w:t>O município garante condições de segurança e, em caso de necessidade, acesso à rede pública de saúde;</w:t>
      </w:r>
    </w:p>
    <w:p w14:paraId="55FB7C8D">
      <w:pPr>
        <w:spacing w:after="0" w:line="240" w:lineRule="auto"/>
        <w:jc w:val="both"/>
        <w:rPr>
          <w:sz w:val="28"/>
          <w:szCs w:val="28"/>
        </w:rPr>
      </w:pPr>
    </w:p>
    <w:p w14:paraId="49BD561A">
      <w:pPr>
        <w:pStyle w:val="5"/>
        <w:numPr>
          <w:ilvl w:val="0"/>
          <w:numId w:val="6"/>
        </w:numPr>
        <w:spacing w:after="0" w:line="240" w:lineRule="auto"/>
        <w:jc w:val="both"/>
        <w:rPr>
          <w:sz w:val="28"/>
          <w:szCs w:val="28"/>
        </w:rPr>
      </w:pPr>
      <w:r>
        <w:rPr>
          <w:sz w:val="28"/>
          <w:szCs w:val="28"/>
        </w:rPr>
        <w:t>Casos omissos serão avaliados pela Comissão Organizadora;</w:t>
      </w:r>
    </w:p>
    <w:p w14:paraId="49E5AD73">
      <w:pPr>
        <w:spacing w:after="0" w:line="240" w:lineRule="auto"/>
        <w:jc w:val="both"/>
        <w:rPr>
          <w:sz w:val="28"/>
          <w:szCs w:val="28"/>
        </w:rPr>
      </w:pPr>
    </w:p>
    <w:p w14:paraId="369309D1">
      <w:pPr>
        <w:pStyle w:val="5"/>
        <w:numPr>
          <w:ilvl w:val="0"/>
          <w:numId w:val="6"/>
        </w:numPr>
        <w:spacing w:after="0" w:line="240" w:lineRule="auto"/>
        <w:jc w:val="both"/>
        <w:rPr>
          <w:sz w:val="28"/>
          <w:szCs w:val="28"/>
        </w:rPr>
      </w:pPr>
      <w:r>
        <w:rPr>
          <w:sz w:val="28"/>
          <w:szCs w:val="28"/>
        </w:rPr>
        <w:t>A inscrição implica ciência e aceitação integral deste regulamento.</w:t>
      </w:r>
    </w:p>
    <w:p w14:paraId="138A512F">
      <w:pPr>
        <w:pStyle w:val="5"/>
        <w:rPr>
          <w:sz w:val="28"/>
          <w:szCs w:val="28"/>
        </w:rPr>
      </w:pPr>
    </w:p>
    <w:p w14:paraId="19A8054C">
      <w:pPr>
        <w:spacing w:after="0" w:line="240" w:lineRule="auto"/>
        <w:jc w:val="both"/>
        <w:rPr>
          <w:b/>
          <w:sz w:val="28"/>
          <w:szCs w:val="28"/>
        </w:rPr>
      </w:pPr>
    </w:p>
    <w:p w14:paraId="1C3147AB">
      <w:pPr>
        <w:spacing w:after="0" w:line="240" w:lineRule="auto"/>
        <w:jc w:val="both"/>
        <w:rPr>
          <w:b/>
          <w:sz w:val="28"/>
          <w:szCs w:val="28"/>
        </w:rPr>
      </w:pPr>
      <w:r>
        <w:rPr>
          <w:b/>
          <w:sz w:val="28"/>
          <w:szCs w:val="28"/>
        </w:rPr>
        <w:t>10. Quesitos de Avaliação – Primeira Etapa</w:t>
      </w:r>
    </w:p>
    <w:p w14:paraId="681321D9">
      <w:pPr>
        <w:spacing w:after="0" w:line="240" w:lineRule="auto"/>
        <w:jc w:val="both"/>
        <w:rPr>
          <w:i/>
          <w:sz w:val="28"/>
          <w:szCs w:val="28"/>
          <w:u w:val="single"/>
        </w:rPr>
      </w:pPr>
      <w:r>
        <w:rPr>
          <w:i/>
          <w:sz w:val="28"/>
          <w:szCs w:val="28"/>
          <w:u w:val="single"/>
        </w:rPr>
        <w:t>(Todas as candidatas inscritas serão avaliadas pela Comissão Organizadora do 5º Concurso de Qualidade de Café Conilon de Rio Bananal. Após essa etapa, serão selecionadas 10 candidatas finalistas, que seguirão para a fase final).</w:t>
      </w:r>
    </w:p>
    <w:p w14:paraId="31D7B7F1">
      <w:pPr>
        <w:spacing w:after="0" w:line="240" w:lineRule="auto"/>
        <w:jc w:val="both"/>
        <w:rPr>
          <w:sz w:val="28"/>
          <w:szCs w:val="28"/>
        </w:rPr>
      </w:pPr>
    </w:p>
    <w:p w14:paraId="05B80D04">
      <w:pPr>
        <w:spacing w:after="0" w:line="240" w:lineRule="auto"/>
        <w:jc w:val="both"/>
        <w:rPr>
          <w:b/>
          <w:sz w:val="28"/>
          <w:szCs w:val="28"/>
        </w:rPr>
      </w:pPr>
    </w:p>
    <w:p w14:paraId="143AFABF">
      <w:pPr>
        <w:spacing w:after="0" w:line="240" w:lineRule="auto"/>
        <w:jc w:val="both"/>
        <w:rPr>
          <w:b/>
          <w:sz w:val="28"/>
          <w:szCs w:val="28"/>
        </w:rPr>
      </w:pPr>
      <w:r>
        <w:rPr>
          <w:b/>
          <w:sz w:val="28"/>
          <w:szCs w:val="28"/>
        </w:rPr>
        <w:t>As candidatas serão avaliadas nos seguintes critérios:</w:t>
      </w:r>
    </w:p>
    <w:p w14:paraId="31E9AD5E">
      <w:pPr>
        <w:spacing w:after="0" w:line="240" w:lineRule="auto"/>
        <w:jc w:val="both"/>
        <w:rPr>
          <w:sz w:val="28"/>
          <w:szCs w:val="28"/>
        </w:rPr>
      </w:pPr>
    </w:p>
    <w:p w14:paraId="428658A1">
      <w:pPr>
        <w:spacing w:after="0" w:line="240" w:lineRule="auto"/>
        <w:jc w:val="both"/>
        <w:rPr>
          <w:sz w:val="28"/>
          <w:szCs w:val="28"/>
        </w:rPr>
      </w:pPr>
      <w:r>
        <w:rPr>
          <w:b/>
          <w:sz w:val="28"/>
          <w:szCs w:val="28"/>
        </w:rPr>
        <w:t>Beleza Facial –</w:t>
      </w:r>
      <w:r>
        <w:rPr>
          <w:sz w:val="28"/>
          <w:szCs w:val="28"/>
        </w:rPr>
        <w:t xml:space="preserve"> harmonia e estética da face, considerando apresentação geral;</w:t>
      </w:r>
    </w:p>
    <w:p w14:paraId="6FE6110E">
      <w:pPr>
        <w:spacing w:after="0" w:line="240" w:lineRule="auto"/>
        <w:jc w:val="both"/>
        <w:rPr>
          <w:sz w:val="28"/>
          <w:szCs w:val="28"/>
        </w:rPr>
      </w:pPr>
    </w:p>
    <w:p w14:paraId="2618C863">
      <w:pPr>
        <w:spacing w:after="0" w:line="240" w:lineRule="auto"/>
        <w:jc w:val="both"/>
        <w:rPr>
          <w:sz w:val="28"/>
          <w:szCs w:val="28"/>
        </w:rPr>
      </w:pPr>
      <w:r>
        <w:rPr>
          <w:b/>
          <w:sz w:val="28"/>
          <w:szCs w:val="28"/>
        </w:rPr>
        <w:t>Beleza Corporal</w:t>
      </w:r>
      <w:r>
        <w:rPr>
          <w:sz w:val="28"/>
          <w:szCs w:val="28"/>
        </w:rPr>
        <w:t xml:space="preserve"> – postura, cuidado pessoal e elegância;</w:t>
      </w:r>
    </w:p>
    <w:p w14:paraId="560983BA">
      <w:pPr>
        <w:spacing w:after="0" w:line="240" w:lineRule="auto"/>
        <w:jc w:val="both"/>
        <w:rPr>
          <w:sz w:val="28"/>
          <w:szCs w:val="28"/>
        </w:rPr>
      </w:pPr>
    </w:p>
    <w:p w14:paraId="6C605FA9">
      <w:pPr>
        <w:spacing w:after="0" w:line="240" w:lineRule="auto"/>
        <w:jc w:val="both"/>
        <w:rPr>
          <w:sz w:val="28"/>
          <w:szCs w:val="28"/>
        </w:rPr>
      </w:pPr>
      <w:r>
        <w:rPr>
          <w:b/>
          <w:sz w:val="28"/>
          <w:szCs w:val="28"/>
        </w:rPr>
        <w:t>Compromisso –</w:t>
      </w:r>
      <w:r>
        <w:rPr>
          <w:sz w:val="28"/>
          <w:szCs w:val="28"/>
        </w:rPr>
        <w:t xml:space="preserve"> vínculo demonstrado com a cultura cafeeira, avaliado por meio da comprovação exigida no ato da inscrição;</w:t>
      </w:r>
    </w:p>
    <w:p w14:paraId="094DAE52">
      <w:pPr>
        <w:spacing w:after="0" w:line="240" w:lineRule="auto"/>
        <w:jc w:val="both"/>
        <w:rPr>
          <w:sz w:val="28"/>
          <w:szCs w:val="28"/>
        </w:rPr>
      </w:pPr>
    </w:p>
    <w:p w14:paraId="32546854">
      <w:pPr>
        <w:rPr>
          <w:sz w:val="28"/>
          <w:szCs w:val="28"/>
        </w:rPr>
      </w:pPr>
      <w:r>
        <w:rPr>
          <w:b/>
          <w:sz w:val="28"/>
          <w:szCs w:val="28"/>
        </w:rPr>
        <w:t>Comunicação –</w:t>
      </w:r>
      <w:r>
        <w:rPr>
          <w:sz w:val="28"/>
          <w:szCs w:val="28"/>
        </w:rPr>
        <w:t xml:space="preserve"> clareza, desenvoltura e autenticidade na resposta do vídeo de inscrição (“Qual a importância do Café Conilon para você e/ou sua família?”).</w:t>
      </w:r>
    </w:p>
    <w:p w14:paraId="0663203A">
      <w:pPr>
        <w:spacing w:after="0" w:line="240" w:lineRule="auto"/>
        <w:jc w:val="both"/>
        <w:rPr>
          <w:sz w:val="28"/>
          <w:szCs w:val="28"/>
        </w:rPr>
      </w:pPr>
    </w:p>
    <w:p w14:paraId="6B02BD4F">
      <w:pPr>
        <w:spacing w:after="0" w:line="240" w:lineRule="auto"/>
        <w:jc w:val="both"/>
        <w:rPr>
          <w:sz w:val="28"/>
          <w:szCs w:val="28"/>
        </w:rPr>
      </w:pPr>
      <w:r>
        <w:rPr>
          <w:sz w:val="28"/>
          <w:szCs w:val="28"/>
        </w:rPr>
        <w:t>A pontuação será atribuída individualmente em cada quesito e somada para a classificação final desta etapa.</w:t>
      </w:r>
    </w:p>
    <w:p w14:paraId="46DAD56E">
      <w:pPr>
        <w:spacing w:after="0" w:line="240" w:lineRule="auto"/>
        <w:jc w:val="both"/>
        <w:rPr>
          <w:sz w:val="28"/>
          <w:szCs w:val="28"/>
        </w:rPr>
      </w:pPr>
      <w:r>
        <w:rPr>
          <w:sz w:val="28"/>
          <w:szCs w:val="28"/>
        </w:rPr>
        <w:t>A decisão da Comissão Organizadora será soberana, definitiva e irrecorrível.</w:t>
      </w:r>
    </w:p>
    <w:p w14:paraId="2B4EC307">
      <w:pPr>
        <w:spacing w:after="0" w:line="240" w:lineRule="auto"/>
        <w:jc w:val="both"/>
        <w:rPr>
          <w:sz w:val="28"/>
          <w:szCs w:val="28"/>
        </w:rPr>
      </w:pPr>
    </w:p>
    <w:p w14:paraId="13F4FC90">
      <w:pPr>
        <w:spacing w:after="0" w:line="240" w:lineRule="auto"/>
        <w:jc w:val="both"/>
        <w:rPr>
          <w:sz w:val="28"/>
          <w:szCs w:val="28"/>
        </w:rPr>
      </w:pPr>
    </w:p>
    <w:p w14:paraId="510DB750">
      <w:pPr>
        <w:spacing w:after="0" w:line="240" w:lineRule="auto"/>
        <w:jc w:val="both"/>
        <w:rPr>
          <w:b/>
          <w:sz w:val="28"/>
          <w:szCs w:val="28"/>
        </w:rPr>
      </w:pPr>
      <w:r>
        <w:rPr>
          <w:b/>
          <w:sz w:val="28"/>
          <w:szCs w:val="28"/>
        </w:rPr>
        <w:t>11. Quesitos de Avaliação – Etapa Final</w:t>
      </w:r>
    </w:p>
    <w:p w14:paraId="42B95244">
      <w:pPr>
        <w:spacing w:after="0" w:line="240" w:lineRule="auto"/>
        <w:jc w:val="both"/>
        <w:rPr>
          <w:sz w:val="28"/>
          <w:szCs w:val="28"/>
        </w:rPr>
      </w:pPr>
    </w:p>
    <w:p w14:paraId="22869E4C">
      <w:pPr>
        <w:pStyle w:val="5"/>
        <w:numPr>
          <w:ilvl w:val="0"/>
          <w:numId w:val="7"/>
        </w:numPr>
        <w:spacing w:after="0" w:line="240" w:lineRule="auto"/>
        <w:jc w:val="both"/>
        <w:rPr>
          <w:sz w:val="28"/>
          <w:szCs w:val="28"/>
        </w:rPr>
      </w:pPr>
      <w:r>
        <w:rPr>
          <w:sz w:val="28"/>
          <w:szCs w:val="28"/>
        </w:rPr>
        <w:t>Voto popular durante a programação oficial do concurso;</w:t>
      </w:r>
    </w:p>
    <w:p w14:paraId="607E208C">
      <w:pPr>
        <w:spacing w:after="0" w:line="240" w:lineRule="auto"/>
        <w:jc w:val="both"/>
        <w:rPr>
          <w:sz w:val="28"/>
          <w:szCs w:val="28"/>
        </w:rPr>
      </w:pPr>
    </w:p>
    <w:p w14:paraId="487545BE">
      <w:pPr>
        <w:pStyle w:val="5"/>
        <w:numPr>
          <w:ilvl w:val="0"/>
          <w:numId w:val="7"/>
        </w:numPr>
        <w:spacing w:after="0" w:line="240" w:lineRule="auto"/>
        <w:jc w:val="both"/>
        <w:rPr>
          <w:sz w:val="28"/>
          <w:szCs w:val="28"/>
        </w:rPr>
      </w:pPr>
      <w:r>
        <w:rPr>
          <w:sz w:val="28"/>
          <w:szCs w:val="28"/>
        </w:rPr>
        <w:t>As candidatas desfilarão para o público presente e via transmissão online;</w:t>
      </w:r>
    </w:p>
    <w:p w14:paraId="6116C2F4">
      <w:pPr>
        <w:spacing w:after="0" w:line="240" w:lineRule="auto"/>
        <w:jc w:val="both"/>
        <w:rPr>
          <w:sz w:val="28"/>
          <w:szCs w:val="28"/>
        </w:rPr>
      </w:pPr>
    </w:p>
    <w:p w14:paraId="39EB33FB">
      <w:pPr>
        <w:pStyle w:val="5"/>
        <w:numPr>
          <w:ilvl w:val="0"/>
          <w:numId w:val="7"/>
        </w:numPr>
        <w:spacing w:after="0" w:line="240" w:lineRule="auto"/>
        <w:jc w:val="both"/>
        <w:rPr>
          <w:sz w:val="28"/>
          <w:szCs w:val="28"/>
        </w:rPr>
      </w:pPr>
      <w:r>
        <w:rPr>
          <w:sz w:val="28"/>
          <w:szCs w:val="28"/>
        </w:rPr>
        <w:t>A votação será aberta por 20 minutos através de formulário eletrônico, com QR Code e link divulgados nos canais oficiais;</w:t>
      </w:r>
    </w:p>
    <w:p w14:paraId="7A2E9509">
      <w:pPr>
        <w:spacing w:after="0" w:line="240" w:lineRule="auto"/>
        <w:jc w:val="both"/>
        <w:rPr>
          <w:sz w:val="28"/>
          <w:szCs w:val="28"/>
        </w:rPr>
      </w:pPr>
    </w:p>
    <w:p w14:paraId="3196F822">
      <w:pPr>
        <w:pStyle w:val="5"/>
        <w:numPr>
          <w:ilvl w:val="0"/>
          <w:numId w:val="7"/>
        </w:numPr>
        <w:spacing w:after="0" w:line="240" w:lineRule="auto"/>
        <w:jc w:val="both"/>
        <w:rPr>
          <w:sz w:val="28"/>
          <w:szCs w:val="28"/>
        </w:rPr>
      </w:pPr>
      <w:r>
        <w:rPr>
          <w:sz w:val="28"/>
          <w:szCs w:val="28"/>
        </w:rPr>
        <w:t>O resultado será anunciado ao final da votação.</w:t>
      </w:r>
    </w:p>
    <w:p w14:paraId="4D380B02">
      <w:pPr>
        <w:spacing w:after="0" w:line="240" w:lineRule="auto"/>
        <w:jc w:val="both"/>
        <w:rPr>
          <w:sz w:val="28"/>
          <w:szCs w:val="28"/>
        </w:rPr>
      </w:pPr>
    </w:p>
    <w:p w14:paraId="36BE2D3B">
      <w:pPr>
        <w:spacing w:after="0" w:line="240" w:lineRule="auto"/>
        <w:jc w:val="both"/>
        <w:rPr>
          <w:sz w:val="28"/>
          <w:szCs w:val="28"/>
        </w:rPr>
      </w:pPr>
    </w:p>
    <w:p w14:paraId="055AF37D">
      <w:pPr>
        <w:spacing w:after="0" w:line="240" w:lineRule="auto"/>
        <w:jc w:val="both"/>
        <w:rPr>
          <w:b/>
          <w:sz w:val="28"/>
          <w:szCs w:val="28"/>
        </w:rPr>
      </w:pPr>
      <w:r>
        <w:rPr>
          <w:b/>
          <w:sz w:val="28"/>
          <w:szCs w:val="28"/>
        </w:rPr>
        <w:t>12. Cronograma Oficial (sujeito a alterações)</w:t>
      </w:r>
    </w:p>
    <w:p w14:paraId="56B3DE43">
      <w:pPr>
        <w:spacing w:after="0" w:line="240" w:lineRule="auto"/>
        <w:jc w:val="both"/>
        <w:rPr>
          <w:sz w:val="28"/>
          <w:szCs w:val="28"/>
        </w:rPr>
      </w:pPr>
    </w:p>
    <w:p w14:paraId="778DC69A">
      <w:pPr>
        <w:spacing w:after="0" w:line="240" w:lineRule="auto"/>
        <w:jc w:val="both"/>
        <w:rPr>
          <w:sz w:val="28"/>
          <w:szCs w:val="28"/>
        </w:rPr>
      </w:pPr>
      <w:r>
        <w:rPr>
          <w:b/>
          <w:sz w:val="28"/>
          <w:szCs w:val="28"/>
        </w:rPr>
        <w:t>16 a 19 de setembro –</w:t>
      </w:r>
      <w:r>
        <w:rPr>
          <w:sz w:val="28"/>
          <w:szCs w:val="28"/>
        </w:rPr>
        <w:t xml:space="preserve"> Inscrições;</w:t>
      </w:r>
    </w:p>
    <w:p w14:paraId="00653384">
      <w:pPr>
        <w:spacing w:after="0" w:line="240" w:lineRule="auto"/>
        <w:jc w:val="both"/>
        <w:rPr>
          <w:sz w:val="28"/>
          <w:szCs w:val="28"/>
        </w:rPr>
      </w:pPr>
    </w:p>
    <w:p w14:paraId="01591D1D">
      <w:pPr>
        <w:spacing w:after="0" w:line="240" w:lineRule="auto"/>
        <w:jc w:val="both"/>
        <w:rPr>
          <w:sz w:val="28"/>
          <w:szCs w:val="28"/>
        </w:rPr>
      </w:pPr>
      <w:r>
        <w:rPr>
          <w:b/>
          <w:sz w:val="28"/>
          <w:szCs w:val="28"/>
        </w:rPr>
        <w:t>22 de setembro –</w:t>
      </w:r>
      <w:r>
        <w:rPr>
          <w:sz w:val="28"/>
          <w:szCs w:val="28"/>
        </w:rPr>
        <w:t xml:space="preserve"> Sessão de fotos oficiais;</w:t>
      </w:r>
    </w:p>
    <w:p w14:paraId="5BF74E4C">
      <w:pPr>
        <w:spacing w:after="0" w:line="240" w:lineRule="auto"/>
        <w:jc w:val="both"/>
        <w:rPr>
          <w:sz w:val="28"/>
          <w:szCs w:val="28"/>
        </w:rPr>
      </w:pPr>
    </w:p>
    <w:p w14:paraId="14D240AE">
      <w:pPr>
        <w:spacing w:after="0" w:line="240" w:lineRule="auto"/>
        <w:jc w:val="both"/>
        <w:rPr>
          <w:sz w:val="28"/>
          <w:szCs w:val="28"/>
        </w:rPr>
      </w:pPr>
      <w:r>
        <w:rPr>
          <w:b/>
          <w:sz w:val="28"/>
          <w:szCs w:val="28"/>
        </w:rPr>
        <w:t>23 de setembro –</w:t>
      </w:r>
      <w:r>
        <w:rPr>
          <w:sz w:val="28"/>
          <w:szCs w:val="28"/>
        </w:rPr>
        <w:t xml:space="preserve"> Divulgação das candidatas oficiais;</w:t>
      </w:r>
    </w:p>
    <w:p w14:paraId="4EE1285F">
      <w:pPr>
        <w:spacing w:after="0" w:line="240" w:lineRule="auto"/>
        <w:jc w:val="both"/>
        <w:rPr>
          <w:sz w:val="28"/>
          <w:szCs w:val="28"/>
        </w:rPr>
      </w:pPr>
    </w:p>
    <w:p w14:paraId="64F94578">
      <w:pPr>
        <w:spacing w:after="0" w:line="240" w:lineRule="auto"/>
        <w:jc w:val="both"/>
        <w:rPr>
          <w:sz w:val="28"/>
          <w:szCs w:val="28"/>
        </w:rPr>
      </w:pPr>
      <w:r>
        <w:rPr>
          <w:b/>
          <w:sz w:val="28"/>
          <w:szCs w:val="28"/>
        </w:rPr>
        <w:t>25 de setembro –</w:t>
      </w:r>
      <w:r>
        <w:rPr>
          <w:sz w:val="28"/>
          <w:szCs w:val="28"/>
        </w:rPr>
        <w:t xml:space="preserve"> Treinamentos e ensaios;</w:t>
      </w:r>
    </w:p>
    <w:p w14:paraId="5827D372">
      <w:pPr>
        <w:spacing w:after="0" w:line="240" w:lineRule="auto"/>
        <w:jc w:val="both"/>
        <w:rPr>
          <w:sz w:val="28"/>
          <w:szCs w:val="28"/>
        </w:rPr>
      </w:pPr>
    </w:p>
    <w:p w14:paraId="18029992">
      <w:pPr>
        <w:spacing w:after="0" w:line="240" w:lineRule="auto"/>
        <w:jc w:val="both"/>
        <w:rPr>
          <w:sz w:val="28"/>
          <w:szCs w:val="28"/>
        </w:rPr>
      </w:pPr>
      <w:r>
        <w:rPr>
          <w:b/>
          <w:sz w:val="28"/>
          <w:szCs w:val="28"/>
        </w:rPr>
        <w:t>26 de setembro –</w:t>
      </w:r>
      <w:r>
        <w:rPr>
          <w:sz w:val="28"/>
          <w:szCs w:val="28"/>
        </w:rPr>
        <w:t xml:space="preserve"> Grande Final;</w:t>
      </w:r>
    </w:p>
    <w:p w14:paraId="122344D6">
      <w:pPr>
        <w:spacing w:after="0" w:line="240" w:lineRule="auto"/>
        <w:jc w:val="both"/>
        <w:rPr>
          <w:sz w:val="28"/>
          <w:szCs w:val="28"/>
        </w:rPr>
      </w:pPr>
    </w:p>
    <w:p w14:paraId="3C828719">
      <w:pPr>
        <w:spacing w:after="0" w:line="240" w:lineRule="auto"/>
        <w:jc w:val="both"/>
        <w:rPr>
          <w:sz w:val="28"/>
          <w:szCs w:val="28"/>
        </w:rPr>
      </w:pPr>
      <w:r>
        <w:rPr>
          <w:b/>
          <w:sz w:val="28"/>
          <w:szCs w:val="28"/>
        </w:rPr>
        <w:t>Meses seguintes –</w:t>
      </w:r>
      <w:r>
        <w:rPr>
          <w:sz w:val="28"/>
          <w:szCs w:val="28"/>
        </w:rPr>
        <w:t xml:space="preserve"> participação da Rainha e Princesas em eventos municipais.</w:t>
      </w:r>
    </w:p>
    <w:p w14:paraId="04CA929E">
      <w:pPr>
        <w:spacing w:after="0" w:line="240" w:lineRule="auto"/>
        <w:jc w:val="both"/>
        <w:rPr>
          <w:sz w:val="28"/>
          <w:szCs w:val="28"/>
        </w:rPr>
      </w:pPr>
    </w:p>
    <w:p w14:paraId="074E213E">
      <w:pPr>
        <w:spacing w:after="0" w:line="240" w:lineRule="auto"/>
        <w:jc w:val="both"/>
        <w:rPr>
          <w:sz w:val="28"/>
          <w:szCs w:val="28"/>
        </w:rPr>
      </w:pPr>
      <w:r>
        <w:rPr>
          <w:b/>
          <w:sz w:val="28"/>
          <w:szCs w:val="28"/>
        </w:rPr>
        <w:t>Suporte às candidatas:</w:t>
      </w:r>
      <w:r>
        <w:rPr>
          <w:sz w:val="28"/>
          <w:szCs w:val="28"/>
        </w:rPr>
        <w:t xml:space="preserve"> WhatsApp (27) 99945-5357 – uso exclusivo para informações oficiais.</w:t>
      </w:r>
    </w:p>
    <w:sectPr>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452F9B"/>
    <w:multiLevelType w:val="multilevel"/>
    <w:tmpl w:val="03452F9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6A511DF"/>
    <w:multiLevelType w:val="multilevel"/>
    <w:tmpl w:val="06A511D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6FB0097"/>
    <w:multiLevelType w:val="multilevel"/>
    <w:tmpl w:val="06FB009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21D19FA"/>
    <w:multiLevelType w:val="multilevel"/>
    <w:tmpl w:val="121D19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D225728"/>
    <w:multiLevelType w:val="multilevel"/>
    <w:tmpl w:val="4D22572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3FA100B"/>
    <w:multiLevelType w:val="multilevel"/>
    <w:tmpl w:val="73FA100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75BA357D"/>
    <w:multiLevelType w:val="multilevel"/>
    <w:tmpl w:val="75BA357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6"/>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EAD"/>
    <w:rsid w:val="002C10C8"/>
    <w:rsid w:val="00565187"/>
    <w:rsid w:val="007A5929"/>
    <w:rsid w:val="008C4DDB"/>
    <w:rsid w:val="00934778"/>
    <w:rsid w:val="00973EAD"/>
    <w:rsid w:val="00B609C6"/>
    <w:rsid w:val="00C00246"/>
    <w:rsid w:val="00CC5AB1"/>
    <w:rsid w:val="00D14272"/>
    <w:rsid w:val="00E25FDE"/>
    <w:rsid w:val="00E44F67"/>
    <w:rsid w:val="00E64A1F"/>
    <w:rsid w:val="00FD152D"/>
    <w:rsid w:val="39747AA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t-BR"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6"/>
    <w:semiHidden/>
    <w:unhideWhenUsed/>
    <w:uiPriority w:val="99"/>
    <w:pPr>
      <w:spacing w:after="0" w:line="240" w:lineRule="auto"/>
    </w:pPr>
    <w:rPr>
      <w:rFonts w:ascii="Tahoma" w:hAnsi="Tahoma" w:cs="Tahoma"/>
      <w:sz w:val="16"/>
      <w:szCs w:val="16"/>
    </w:rPr>
  </w:style>
  <w:style w:type="paragraph" w:styleId="5">
    <w:name w:val="List Paragraph"/>
    <w:basedOn w:val="1"/>
    <w:qFormat/>
    <w:uiPriority w:val="34"/>
    <w:pPr>
      <w:ind w:left="720"/>
      <w:contextualSpacing/>
    </w:pPr>
  </w:style>
  <w:style w:type="character" w:customStyle="1" w:styleId="6">
    <w:name w:val="Texto de balão Ch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1006</Words>
  <Characters>5433</Characters>
  <Lines>45</Lines>
  <Paragraphs>12</Paragraphs>
  <TotalTime>124</TotalTime>
  <ScaleCrop>false</ScaleCrop>
  <LinksUpToDate>false</LinksUpToDate>
  <CharactersWithSpaces>6427</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2025-09-16T17:11:00Z</dcterms:created>
  <dc:creator>User</dc:creator>
  <cp:lastModifiedBy>Usuario</cp:lastModifiedBy>
  <cp:lastPrinted>2025-09-17T17:37:00Z</cp:lastPrinted>
  <dcterms:modified xsi:type="dcterms:W3CDTF">2025-09-17T19:14:40Z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1046-12.2.0.22549</vt:lpwstr>
  </property>
  <property fmtid="{D5CDD505-2E9C-101B-9397-08002B2CF9AE}" pid="3" name="ICV">
    <vt:lpwstr>E853AD42F52842388BB0CDB37D88BA9B_12</vt:lpwstr>
  </property>
</Properties>
</file>